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C1" w:rsidRPr="001B1E95" w:rsidRDefault="00B302C1" w:rsidP="00107658">
      <w:pPr>
        <w:tabs>
          <w:tab w:val="left" w:pos="171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B302C1" w:rsidRPr="001B1E95" w:rsidRDefault="00B302C1" w:rsidP="00B302C1">
      <w:pPr>
        <w:tabs>
          <w:tab w:val="left" w:pos="171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02C1" w:rsidRPr="001B1E95" w:rsidRDefault="00B302C1" w:rsidP="00B302C1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LOUISIANA WORKFORCE COMMISSION - SECOND INJURY BOARD</w:t>
      </w:r>
    </w:p>
    <w:p w:rsidR="00B302C1" w:rsidRPr="001B1E95" w:rsidRDefault="00B302C1" w:rsidP="00B302C1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02C1" w:rsidRPr="001B1E95" w:rsidRDefault="00B302C1" w:rsidP="00107658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June 6, 2024</w:t>
      </w:r>
    </w:p>
    <w:p w:rsidR="00B302C1" w:rsidRPr="001B1E95" w:rsidRDefault="00B302C1" w:rsidP="00107658">
      <w:pPr>
        <w:tabs>
          <w:tab w:val="right" w:pos="936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2:00 PM</w:t>
      </w:r>
    </w:p>
    <w:p w:rsidR="00C377F0" w:rsidRPr="001B1E95" w:rsidRDefault="00C377F0" w:rsidP="00B302C1">
      <w:pPr>
        <w:tabs>
          <w:tab w:val="right" w:pos="936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C1" w:rsidRPr="001B1E95" w:rsidRDefault="00B302C1" w:rsidP="009253B3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Reading of minutes from previous meeting</w:t>
      </w:r>
    </w:p>
    <w:p w:rsidR="00B302C1" w:rsidRPr="001B1E95" w:rsidRDefault="00B302C1" w:rsidP="009253B3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Hearing Request</w:t>
      </w:r>
    </w:p>
    <w:p w:rsidR="00C21DE8" w:rsidRPr="001B1E95" w:rsidRDefault="00E70F71" w:rsidP="00E70F71">
      <w:pPr>
        <w:tabs>
          <w:tab w:val="right" w:pos="9360"/>
        </w:tabs>
        <w:spacing w:after="0" w:line="480" w:lineRule="auto"/>
        <w:ind w:left="274"/>
        <w:rPr>
          <w:rFonts w:ascii="Times New Roman" w:eastAsia="Times New Roman" w:hAnsi="Times New Roman" w:cs="Times New Roman"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54E82" w:rsidRPr="001B1E9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B1E95">
        <w:rPr>
          <w:rFonts w:ascii="Times New Roman" w:eastAsia="Times New Roman" w:hAnsi="Times New Roman" w:cs="Times New Roman"/>
          <w:sz w:val="24"/>
          <w:szCs w:val="24"/>
        </w:rPr>
        <w:t xml:space="preserve">1.    </w:t>
      </w:r>
      <w:r w:rsidR="00B302C1" w:rsidRPr="001B1E95">
        <w:rPr>
          <w:rFonts w:ascii="Times New Roman" w:eastAsia="Times New Roman" w:hAnsi="Times New Roman" w:cs="Times New Roman"/>
          <w:sz w:val="24"/>
          <w:szCs w:val="24"/>
        </w:rPr>
        <w:t>22-0450     National Union Fire Insurance Company (AIG)</w:t>
      </w:r>
    </w:p>
    <w:p w:rsidR="0081538B" w:rsidRPr="001B1E95" w:rsidRDefault="00B302C1" w:rsidP="009253B3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377F0" w:rsidRPr="001B1E95">
        <w:rPr>
          <w:rFonts w:ascii="Times New Roman" w:eastAsia="Times New Roman" w:hAnsi="Times New Roman" w:cs="Times New Roman"/>
          <w:b/>
          <w:sz w:val="24"/>
          <w:szCs w:val="24"/>
        </w:rPr>
        <w:t>tems 1 through 26</w:t>
      </w: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 xml:space="preserve"> Recommended for Payment; Claim #22-0723 to Claim 24-017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22-0723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23-0069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23-0363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Entergy Services, Inc.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23-0375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Casualty &amp; Surety Co.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23-0393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23-0453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23-0501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23-0512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23-0525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23-0534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23-0564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Liberty Mutual Ins. Co.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23-0635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23-0657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23-0674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Great American Alliance Insurance Company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23-0676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23-0722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Cracker Barrel Stores, Inc.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23-0746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23-0806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Great American Insurance Company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23-0827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24-0090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24-0110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24-0114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24-0129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Natchitoches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24-0135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24-0156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C21DE8" w:rsidRPr="001B1E95" w:rsidRDefault="00C21DE8" w:rsidP="00E70F71">
      <w:pPr>
        <w:widowControl w:val="0"/>
        <w:numPr>
          <w:ilvl w:val="0"/>
          <w:numId w:val="7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24-0177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E03" w:rsidRPr="001B1E95" w:rsidRDefault="00C377F0" w:rsidP="009253B3">
      <w:pPr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 xml:space="preserve">Items 1 through </w:t>
      </w:r>
      <w:r w:rsidR="00154E82" w:rsidRPr="001B1E95">
        <w:rPr>
          <w:rFonts w:ascii="Times New Roman" w:hAnsi="Times New Roman" w:cs="Times New Roman"/>
          <w:b/>
          <w:sz w:val="24"/>
          <w:szCs w:val="24"/>
        </w:rPr>
        <w:t>134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 Recommended for Denial; Claim #</w:t>
      </w:r>
      <w:r w:rsidR="00E70F71" w:rsidRPr="001B1E95">
        <w:rPr>
          <w:rFonts w:ascii="Times New Roman" w:hAnsi="Times New Roman" w:cs="Times New Roman"/>
          <w:b/>
          <w:sz w:val="24"/>
          <w:szCs w:val="24"/>
        </w:rPr>
        <w:t>22-0088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 to Claim #</w:t>
      </w:r>
      <w:r w:rsidR="00C21DE8" w:rsidRPr="001B1E95">
        <w:rPr>
          <w:rFonts w:ascii="Times New Roman" w:hAnsi="Times New Roman" w:cs="Times New Roman"/>
          <w:b/>
          <w:sz w:val="24"/>
          <w:szCs w:val="24"/>
        </w:rPr>
        <w:t>24-0222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22-0088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22-0235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22-0256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Great American Alliance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22-0399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Tulane University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22-0408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Ace American Ins. Co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22-0417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22-0423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22-0429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22-0438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22-0444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22-0453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Accident Fund Ins. Co.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22-0456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22-0459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22-0462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22-0468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Boise Cascade, LLC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22-0720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Parish Government Risk Management Agency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22-0729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22-0732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22-0735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22-0753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22-0765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C21DE8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lastRenderedPageBreak/>
        <w:t>22-0783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AF4F6C" w:rsidRPr="00AF4F6C" w:rsidRDefault="00AF4F6C" w:rsidP="00AF4F6C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22-0795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American Interstate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22-0813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22-0822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Old Republic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22-0849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22-0858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22-0861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1E95">
        <w:rPr>
          <w:rFonts w:ascii="Times New Roman" w:hAnsi="Times New Roman" w:cs="Times New Roman"/>
          <w:color w:val="000000"/>
          <w:sz w:val="24"/>
          <w:szCs w:val="24"/>
        </w:rPr>
        <w:t>Valluzzo</w:t>
      </w:r>
      <w:proofErr w:type="spellEnd"/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Companies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22-0867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22-0870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22-0873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22-0875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22-0879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Tangipahoa Parish School Board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22-0881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22-0885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1E95">
        <w:rPr>
          <w:rFonts w:ascii="Times New Roman" w:hAnsi="Times New Roman" w:cs="Times New Roman"/>
          <w:color w:val="000000"/>
          <w:sz w:val="24"/>
          <w:szCs w:val="24"/>
        </w:rPr>
        <w:t>Stupp</w:t>
      </w:r>
      <w:proofErr w:type="spellEnd"/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Brothers, Inc.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22-0912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AIU Insurance Company (AIG)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22-0934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Hartford Accident &amp; Indemnity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22-0936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22-0942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Tulane University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22-0944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22-0950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Target Corporation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22-0956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22-0958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Indemnity Company of Connecticut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22-0962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23-0037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St. Tammany Parish School Board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23-0055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Accident Fund Ins. Co.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23-0155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23-0183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23-0213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23-0289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23-0336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23-0377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23-0500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23-0510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Old Republic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23-0528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23-0540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Star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23-0546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St. Tammany Parish School Board</w:t>
      </w:r>
    </w:p>
    <w:p w:rsidR="00005604" w:rsidRPr="00005604" w:rsidRDefault="00C21DE8" w:rsidP="00D61C11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005604">
        <w:rPr>
          <w:rFonts w:ascii="Times New Roman" w:hAnsi="Times New Roman" w:cs="Times New Roman"/>
          <w:color w:val="000000"/>
          <w:sz w:val="24"/>
          <w:szCs w:val="24"/>
        </w:rPr>
        <w:t>23-0550</w:t>
      </w:r>
      <w:r w:rsidRPr="00005604">
        <w:rPr>
          <w:rFonts w:ascii="Times New Roman" w:hAnsi="Times New Roman" w:cs="Times New Roman"/>
          <w:sz w:val="24"/>
          <w:szCs w:val="24"/>
        </w:rPr>
        <w:tab/>
      </w:r>
      <w:r w:rsidRPr="00005604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23-0552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Zurich American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23-0555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23-0561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23-0569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23-0577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Bridgefield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23-0580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="00E70F71" w:rsidRPr="001B1E95">
        <w:rPr>
          <w:rFonts w:ascii="Times New Roman" w:hAnsi="Times New Roman" w:cs="Times New Roman"/>
          <w:color w:val="000000"/>
          <w:sz w:val="24"/>
          <w:szCs w:val="24"/>
        </w:rPr>
        <w:t>Louisiana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Claims Administrators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23-0581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Technology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23-0583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23-0586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Willis-Knighton Medical Center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23-0588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Lowe's Home Center, Inc.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23-0590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23-0591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EBR Parish School Board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23-0595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Technology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23-0597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Zurich American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23-0599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23-0605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Municipal Risk Mgmt. Agency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23-0607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23-0612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Old Republic General Ins. Co.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23-0613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23-0614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23-0615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Charter Oak Fire Insurance Company, The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23-0616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23-0617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23-0618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Health Care- Self Ins. Fund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23-0633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23-0637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Arch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23-0650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Lafayette Consolidated Government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23-0663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American Zurich Ins. Co.</w:t>
      </w:r>
    </w:p>
    <w:p w:rsidR="00C21DE8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lastRenderedPageBreak/>
        <w:t>23-0669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Hospital Association</w:t>
      </w:r>
    </w:p>
    <w:p w:rsidR="00AF4F6C" w:rsidRPr="00AF4F6C" w:rsidRDefault="00AF4F6C" w:rsidP="00AF4F6C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4F6C" w:rsidRPr="00AF4F6C" w:rsidRDefault="00C21DE8" w:rsidP="00440162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AF4F6C">
        <w:rPr>
          <w:rFonts w:ascii="Times New Roman" w:hAnsi="Times New Roman" w:cs="Times New Roman"/>
          <w:color w:val="000000"/>
          <w:sz w:val="24"/>
          <w:szCs w:val="24"/>
        </w:rPr>
        <w:t>23-0673</w:t>
      </w:r>
      <w:r w:rsidRPr="00AF4F6C">
        <w:rPr>
          <w:rFonts w:ascii="Times New Roman" w:hAnsi="Times New Roman" w:cs="Times New Roman"/>
          <w:sz w:val="24"/>
          <w:szCs w:val="24"/>
        </w:rPr>
        <w:tab/>
      </w:r>
      <w:r w:rsidRPr="00AF4F6C">
        <w:rPr>
          <w:rFonts w:ascii="Times New Roman" w:hAnsi="Times New Roman" w:cs="Times New Roman"/>
          <w:color w:val="000000"/>
          <w:sz w:val="24"/>
          <w:szCs w:val="24"/>
        </w:rPr>
        <w:t>Midwest Employers Casualty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23-0675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Health Care- Self Ins. Fund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23-0685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23-0687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23-0690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Arch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23-0691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Arch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23-0692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23-0700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Terrebonne Parish School Board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23-0703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23-0704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23-0713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Eastern Alliance Insurance Co.</w:t>
      </w:r>
    </w:p>
    <w:p w:rsidR="00C21DE8" w:rsidRPr="001B1E95" w:rsidRDefault="00C21DE8" w:rsidP="004B3BFE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23-0723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4B3BFE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23-0725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Kenner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23-0726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Eastern Alliance Insurance Co.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23-0734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23-0751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23-0773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Argonaut Insurance Group</w:t>
      </w:r>
    </w:p>
    <w:p w:rsidR="00C21DE8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23-0792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Ace American Ins. Co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23-0839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005604" w:rsidRPr="00005604" w:rsidRDefault="00C21DE8" w:rsidP="00857D2F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005604">
        <w:rPr>
          <w:rFonts w:ascii="Times New Roman" w:hAnsi="Times New Roman" w:cs="Times New Roman"/>
          <w:color w:val="000000"/>
          <w:sz w:val="24"/>
          <w:szCs w:val="24"/>
        </w:rPr>
        <w:t>23-0852</w:t>
      </w:r>
      <w:r w:rsidRPr="00005604">
        <w:rPr>
          <w:rFonts w:ascii="Times New Roman" w:hAnsi="Times New Roman" w:cs="Times New Roman"/>
          <w:sz w:val="24"/>
          <w:szCs w:val="24"/>
        </w:rPr>
        <w:tab/>
      </w:r>
      <w:r w:rsidRPr="00005604">
        <w:rPr>
          <w:rFonts w:ascii="Times New Roman" w:hAnsi="Times New Roman" w:cs="Times New Roman"/>
          <w:color w:val="000000"/>
          <w:sz w:val="24"/>
          <w:szCs w:val="24"/>
        </w:rPr>
        <w:t>St. Tammany Parish School Board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23-0853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Iberville Parish School Board</w:t>
      </w:r>
    </w:p>
    <w:p w:rsidR="00005604" w:rsidRPr="00005604" w:rsidRDefault="00C21DE8" w:rsidP="00542EBE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005604">
        <w:rPr>
          <w:rFonts w:ascii="Times New Roman" w:hAnsi="Times New Roman" w:cs="Times New Roman"/>
          <w:color w:val="000000"/>
          <w:sz w:val="24"/>
          <w:szCs w:val="24"/>
        </w:rPr>
        <w:t>23-0862</w:t>
      </w:r>
      <w:r w:rsidRPr="00005604">
        <w:rPr>
          <w:rFonts w:ascii="Times New Roman" w:hAnsi="Times New Roman" w:cs="Times New Roman"/>
          <w:sz w:val="24"/>
          <w:szCs w:val="24"/>
        </w:rPr>
        <w:tab/>
      </w:r>
      <w:r w:rsidRPr="00005604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23-0864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23-0868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23-0872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Hospital Association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23-0873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Automobile Dealers Assn.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23-0889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23-0890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Automobile Dealers Assn.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23-0892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Shreveport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24-0002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24-0019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Lafayette Consolidated Government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24-0053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24-0054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Willis-Knighton Medical Center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24-0055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Shreveport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24-0075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24-0079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24-0081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Sentry Insurance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24-0083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Health Care- Self Ins. Fund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24-0099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24-0132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24-0141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Terrebonne Parish School Board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24-0147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24-0161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24-0164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24-0179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LA Health Care- Self Ins. Fund</w:t>
      </w:r>
    </w:p>
    <w:p w:rsidR="00C21DE8" w:rsidRPr="001B1E95" w:rsidRDefault="00C21DE8" w:rsidP="00C21DE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24-0202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New Hampshire Insurance Company (AIG)</w:t>
      </w:r>
    </w:p>
    <w:p w:rsidR="00C21DE8" w:rsidRPr="001B1E95" w:rsidRDefault="00C21DE8" w:rsidP="00107658">
      <w:pPr>
        <w:pStyle w:val="ListParagraph"/>
        <w:widowControl w:val="0"/>
        <w:numPr>
          <w:ilvl w:val="0"/>
          <w:numId w:val="6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24-0222</w:t>
      </w:r>
      <w:r w:rsidRPr="001B1E95">
        <w:rPr>
          <w:rFonts w:ascii="Times New Roman" w:hAnsi="Times New Roman" w:cs="Times New Roman"/>
          <w:sz w:val="24"/>
          <w:szCs w:val="24"/>
        </w:rPr>
        <w:tab/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Manufacturers Alliance Insurance Co.</w:t>
      </w:r>
    </w:p>
    <w:p w:rsidR="00C21DE8" w:rsidRPr="001B1E95" w:rsidRDefault="00C21DE8" w:rsidP="00107658">
      <w:pPr>
        <w:tabs>
          <w:tab w:val="right" w:pos="9360"/>
        </w:tabs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6E03" w:rsidRPr="001B1E95" w:rsidRDefault="002D6E03" w:rsidP="009253B3">
      <w:pPr>
        <w:pStyle w:val="ListParagraph"/>
        <w:numPr>
          <w:ilvl w:val="0"/>
          <w:numId w:val="1"/>
        </w:numPr>
        <w:tabs>
          <w:tab w:val="left" w:pos="8370"/>
          <w:tab w:val="left" w:pos="84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Recommended for Approval of Partial Payments Due (</w:t>
      </w:r>
      <w:r w:rsidR="009253B3" w:rsidRPr="001B1E95">
        <w:rPr>
          <w:rFonts w:ascii="Times New Roman" w:hAnsi="Times New Roman" w:cs="Times New Roman"/>
          <w:b/>
          <w:sz w:val="24"/>
          <w:szCs w:val="24"/>
        </w:rPr>
        <w:t>111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) Listing attached </w:t>
      </w:r>
    </w:p>
    <w:p w:rsidR="002D6E03" w:rsidRPr="001B1E95" w:rsidRDefault="002D6E03" w:rsidP="00107658">
      <w:pPr>
        <w:tabs>
          <w:tab w:val="right" w:pos="9360"/>
        </w:tabs>
        <w:spacing w:after="0" w:line="48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53B3" w:rsidRPr="001B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E95">
        <w:rPr>
          <w:rFonts w:ascii="Times New Roman" w:hAnsi="Times New Roman" w:cs="Times New Roman"/>
          <w:b/>
          <w:sz w:val="24"/>
          <w:szCs w:val="24"/>
        </w:rPr>
        <w:t>Claim #</w:t>
      </w:r>
      <w:r w:rsidR="009253B3" w:rsidRPr="001B1E95">
        <w:rPr>
          <w:rFonts w:ascii="Times New Roman" w:hAnsi="Times New Roman" w:cs="Times New Roman"/>
          <w:b/>
          <w:sz w:val="24"/>
          <w:szCs w:val="24"/>
        </w:rPr>
        <w:t>00-0529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 to Claim #</w:t>
      </w:r>
      <w:r w:rsidR="009253B3" w:rsidRPr="001B1E95">
        <w:rPr>
          <w:rFonts w:ascii="Times New Roman" w:hAnsi="Times New Roman" w:cs="Times New Roman"/>
          <w:b/>
          <w:sz w:val="24"/>
          <w:szCs w:val="24"/>
        </w:rPr>
        <w:t>99-0981</w:t>
      </w:r>
    </w:p>
    <w:p w:rsidR="002D6E03" w:rsidRPr="001B1E95" w:rsidRDefault="002D6E03" w:rsidP="009253B3">
      <w:pPr>
        <w:pStyle w:val="ListParagraph"/>
        <w:numPr>
          <w:ilvl w:val="0"/>
          <w:numId w:val="1"/>
        </w:numPr>
        <w:tabs>
          <w:tab w:val="left" w:pos="8370"/>
          <w:tab w:val="left" w:pos="84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Recommended for Approval of Quarterly Payments Due (</w:t>
      </w:r>
      <w:r w:rsidR="009253B3" w:rsidRPr="001B1E95">
        <w:rPr>
          <w:rFonts w:ascii="Times New Roman" w:hAnsi="Times New Roman" w:cs="Times New Roman"/>
          <w:b/>
          <w:sz w:val="24"/>
          <w:szCs w:val="24"/>
        </w:rPr>
        <w:t>75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) Listing attached </w:t>
      </w:r>
    </w:p>
    <w:p w:rsidR="002D6E03" w:rsidRDefault="009253B3" w:rsidP="009253B3">
      <w:pPr>
        <w:tabs>
          <w:tab w:val="right" w:pos="9360"/>
        </w:tabs>
        <w:spacing w:after="0" w:line="480" w:lineRule="auto"/>
        <w:ind w:left="720" w:right="288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6E03" w:rsidRPr="001B1E95">
        <w:rPr>
          <w:rFonts w:ascii="Times New Roman" w:hAnsi="Times New Roman" w:cs="Times New Roman"/>
          <w:b/>
          <w:sz w:val="24"/>
          <w:szCs w:val="24"/>
        </w:rPr>
        <w:t>Claim #</w:t>
      </w:r>
      <w:r w:rsidRPr="001B1E95">
        <w:rPr>
          <w:rFonts w:ascii="Times New Roman" w:hAnsi="Times New Roman" w:cs="Times New Roman"/>
          <w:b/>
          <w:sz w:val="24"/>
          <w:szCs w:val="24"/>
        </w:rPr>
        <w:t>06-0834</w:t>
      </w:r>
      <w:r w:rsidR="002D6E03" w:rsidRPr="001B1E95">
        <w:rPr>
          <w:rFonts w:ascii="Times New Roman" w:hAnsi="Times New Roman" w:cs="Times New Roman"/>
          <w:b/>
          <w:sz w:val="24"/>
          <w:szCs w:val="24"/>
        </w:rPr>
        <w:t xml:space="preserve"> to Claim #</w:t>
      </w:r>
      <w:r w:rsidRPr="001B1E95">
        <w:rPr>
          <w:rFonts w:ascii="Times New Roman" w:hAnsi="Times New Roman" w:cs="Times New Roman"/>
          <w:b/>
          <w:sz w:val="24"/>
          <w:szCs w:val="24"/>
        </w:rPr>
        <w:t>98-0998</w:t>
      </w:r>
    </w:p>
    <w:p w:rsidR="00D36378" w:rsidRPr="001B1E95" w:rsidRDefault="00D36378" w:rsidP="00D36378">
      <w:pPr>
        <w:tabs>
          <w:tab w:val="right" w:pos="-1260"/>
          <w:tab w:val="left" w:pos="7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***               Item 5 Total            $1,698,806.22</w:t>
      </w:r>
    </w:p>
    <w:p w:rsidR="00D36378" w:rsidRPr="001B1E95" w:rsidRDefault="00D36378" w:rsidP="00D36378">
      <w:pPr>
        <w:tabs>
          <w:tab w:val="right" w:pos="-1260"/>
          <w:tab w:val="left" w:pos="7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Item 6 Total</w:t>
      </w: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1B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$1,313,638.01</w:t>
      </w:r>
    </w:p>
    <w:p w:rsidR="00D36378" w:rsidRPr="001B1E95" w:rsidRDefault="00D36378" w:rsidP="00D36378">
      <w:pPr>
        <w:keepNext/>
        <w:tabs>
          <w:tab w:val="left" w:pos="720"/>
          <w:tab w:val="left" w:pos="2700"/>
          <w:tab w:val="right" w:pos="9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TOTAL                   $3,012,444.23</w:t>
      </w:r>
    </w:p>
    <w:p w:rsidR="00D36378" w:rsidRPr="001B1E95" w:rsidRDefault="00D36378" w:rsidP="009253B3">
      <w:pPr>
        <w:tabs>
          <w:tab w:val="right" w:pos="9360"/>
        </w:tabs>
        <w:spacing w:after="0" w:line="480" w:lineRule="auto"/>
        <w:ind w:left="720" w:right="288"/>
        <w:rPr>
          <w:rFonts w:ascii="Times New Roman" w:hAnsi="Times New Roman" w:cs="Times New Roman"/>
          <w:b/>
          <w:sz w:val="24"/>
          <w:szCs w:val="24"/>
        </w:rPr>
      </w:pPr>
    </w:p>
    <w:p w:rsidR="002D6E03" w:rsidRDefault="002D6E03" w:rsidP="00005604">
      <w:pPr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Public Comments</w:t>
      </w:r>
    </w:p>
    <w:p w:rsidR="00005604" w:rsidRDefault="00005604" w:rsidP="00005604">
      <w:pPr>
        <w:tabs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5604" w:rsidRDefault="00005604" w:rsidP="00005604">
      <w:pPr>
        <w:tabs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08" w:rsidRPr="001B1E95" w:rsidRDefault="00F33808" w:rsidP="00F33808">
      <w:pPr>
        <w:tabs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6E03" w:rsidRPr="001B1E95" w:rsidRDefault="002D6E03" w:rsidP="00005604">
      <w:pPr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Executive Session – Discussion concerning Second Injury Board Litigation &amp; Settlements</w:t>
      </w:r>
    </w:p>
    <w:p w:rsidR="002D6E03" w:rsidRPr="001B1E95" w:rsidRDefault="002D6E03" w:rsidP="007C6984">
      <w:pPr>
        <w:numPr>
          <w:ilvl w:val="1"/>
          <w:numId w:val="1"/>
        </w:numPr>
        <w:tabs>
          <w:tab w:val="right" w:pos="9360"/>
        </w:tabs>
        <w:spacing w:after="0" w:line="360" w:lineRule="auto"/>
        <w:ind w:left="1512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Recommendation for Review of Settlements</w:t>
      </w:r>
    </w:p>
    <w:p w:rsidR="008317F8" w:rsidRPr="001B1E95" w:rsidRDefault="008317F8" w:rsidP="00BF60D2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05-0177</w:t>
      </w:r>
    </w:p>
    <w:p w:rsidR="00005604" w:rsidRPr="00005604" w:rsidRDefault="008317F8" w:rsidP="00005604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11-0217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13-1037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15-0604</w:t>
      </w:r>
    </w:p>
    <w:p w:rsidR="00005604" w:rsidRPr="00005604" w:rsidRDefault="008317F8" w:rsidP="00005604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17-0321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17-0423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19-0003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19-0807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20-0451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20-0842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21-0112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21-0149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21-0436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21-0521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21-0532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21-0681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21-0786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22-0318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22-0477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22-0717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22-0730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22-0928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23-0116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23-0165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23-0166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23-0176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23-0366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23-0423</w:t>
      </w:r>
    </w:p>
    <w:p w:rsidR="008317F8" w:rsidRPr="001B1E95" w:rsidRDefault="008317F8" w:rsidP="008317F8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23-0542</w:t>
      </w:r>
    </w:p>
    <w:p w:rsidR="008317F8" w:rsidRPr="001B1E95" w:rsidRDefault="008317F8" w:rsidP="00154E82">
      <w:pPr>
        <w:pStyle w:val="ListParagraph"/>
        <w:numPr>
          <w:ilvl w:val="0"/>
          <w:numId w:val="11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95-0004</w:t>
      </w:r>
    </w:p>
    <w:p w:rsidR="002D6E03" w:rsidRPr="001B1E95" w:rsidRDefault="002D6E03" w:rsidP="00F33808">
      <w:pPr>
        <w:numPr>
          <w:ilvl w:val="1"/>
          <w:numId w:val="1"/>
        </w:numPr>
        <w:tabs>
          <w:tab w:val="right" w:pos="9360"/>
        </w:tabs>
        <w:spacing w:after="0" w:line="480" w:lineRule="auto"/>
        <w:ind w:left="1512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Second Injury Board Litigation</w:t>
      </w:r>
    </w:p>
    <w:p w:rsidR="00BF60D2" w:rsidRPr="001B1E95" w:rsidRDefault="00BF60D2" w:rsidP="00BF60D2">
      <w:pPr>
        <w:pStyle w:val="ListParagraph"/>
        <w:numPr>
          <w:ilvl w:val="0"/>
          <w:numId w:val="12"/>
        </w:numPr>
        <w:tabs>
          <w:tab w:val="left" w:pos="360"/>
          <w:tab w:val="left" w:pos="540"/>
        </w:tabs>
        <w:spacing w:after="0" w:line="24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LUBA Casualty Insurance Company vs. LA  Workers' Compensation Second Injury Board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B1E95">
        <w:rPr>
          <w:rFonts w:ascii="Times New Roman" w:hAnsi="Times New Roman" w:cs="Times New Roman"/>
          <w:sz w:val="24"/>
          <w:szCs w:val="24"/>
        </w:rPr>
        <w:t>      Employee:  Terry Stephens, Jr.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  SIB #:            21-0667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Docket #:    722,549</w:t>
      </w:r>
    </w:p>
    <w:p w:rsidR="00BF60D2" w:rsidRPr="001B1E95" w:rsidRDefault="00BF60D2" w:rsidP="00BF60D2">
      <w:pPr>
        <w:tabs>
          <w:tab w:val="left" w:pos="540"/>
        </w:tabs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eastAsia="Cambria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BF60D2" w:rsidRPr="001B1E95" w:rsidRDefault="00BF60D2" w:rsidP="00BF60D2">
      <w:pPr>
        <w:spacing w:after="0" w:line="24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B1E95">
        <w:rPr>
          <w:rFonts w:ascii="Times New Roman" w:hAnsi="Times New Roman" w:cs="Times New Roman"/>
          <w:sz w:val="24"/>
          <w:szCs w:val="24"/>
        </w:rPr>
        <w:t>  Boise Cascade Company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vs. LA Office of Workers' Compensation Second Injury Board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B1E95">
        <w:rPr>
          <w:rFonts w:ascii="Times New Roman" w:hAnsi="Times New Roman" w:cs="Times New Roman"/>
          <w:sz w:val="24"/>
          <w:szCs w:val="24"/>
        </w:rPr>
        <w:t>      Employee:   Jennifer McCrea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SIB #:            22-0263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Docket #:    738,565</w:t>
      </w:r>
    </w:p>
    <w:p w:rsidR="00BF60D2" w:rsidRPr="001B1E95" w:rsidRDefault="00BF60D2" w:rsidP="00BF60D2">
      <w:pPr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604" w:rsidRDefault="00005604" w:rsidP="00BF60D2">
      <w:pPr>
        <w:spacing w:after="0" w:line="240" w:lineRule="auto"/>
        <w:ind w:left="1800" w:hanging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604" w:rsidRDefault="00005604" w:rsidP="00BF60D2">
      <w:pPr>
        <w:spacing w:after="0" w:line="240" w:lineRule="auto"/>
        <w:ind w:left="1800" w:hanging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604" w:rsidRDefault="00005604" w:rsidP="00BF60D2">
      <w:pPr>
        <w:spacing w:after="0" w:line="240" w:lineRule="auto"/>
        <w:ind w:left="1800" w:hanging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BF60D2" w:rsidRPr="001B1E95" w:rsidRDefault="00BF60D2" w:rsidP="00BF60D2">
      <w:pPr>
        <w:spacing w:after="0" w:line="24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B1E95">
        <w:rPr>
          <w:rFonts w:ascii="Times New Roman" w:hAnsi="Times New Roman" w:cs="Times New Roman"/>
          <w:sz w:val="24"/>
          <w:szCs w:val="24"/>
        </w:rPr>
        <w:t>  Travelers Property Casualty Company of America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vs. LA Workers' Compensation Second Injury Board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B1E95">
        <w:rPr>
          <w:rFonts w:ascii="Times New Roman" w:hAnsi="Times New Roman" w:cs="Times New Roman"/>
          <w:sz w:val="24"/>
          <w:szCs w:val="24"/>
        </w:rPr>
        <w:t>      Employee:  Wanda Gordon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SIB #:            22-0368</w:t>
      </w:r>
    </w:p>
    <w:p w:rsidR="00BF60D2" w:rsidRDefault="00BF60D2" w:rsidP="00BF60D2">
      <w:pPr>
        <w:tabs>
          <w:tab w:val="left" w:pos="1440"/>
        </w:tabs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Docket #:    741,177</w:t>
      </w:r>
    </w:p>
    <w:p w:rsidR="00005604" w:rsidRPr="001B1E95" w:rsidRDefault="00005604" w:rsidP="00BF60D2">
      <w:pPr>
        <w:tabs>
          <w:tab w:val="left" w:pos="1440"/>
        </w:tabs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BF60D2" w:rsidRPr="001B1E95" w:rsidRDefault="00BF60D2" w:rsidP="00BF60D2">
      <w:pPr>
        <w:tabs>
          <w:tab w:val="left" w:pos="1440"/>
        </w:tabs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BF60D2" w:rsidRPr="001B1E95" w:rsidRDefault="00BF60D2" w:rsidP="00BF60D2">
      <w:pPr>
        <w:spacing w:after="0" w:line="24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Pr="001B1E95">
        <w:rPr>
          <w:rFonts w:ascii="Times New Roman" w:hAnsi="Times New Roman" w:cs="Times New Roman"/>
          <w:sz w:val="24"/>
          <w:szCs w:val="24"/>
        </w:rPr>
        <w:t>  Louisiana Health Care Self Insured Fund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vs. LA Office of Workers' Compensation Second Injury Board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B1E95">
        <w:rPr>
          <w:rFonts w:ascii="Times New Roman" w:hAnsi="Times New Roman" w:cs="Times New Roman"/>
          <w:sz w:val="24"/>
          <w:szCs w:val="24"/>
        </w:rPr>
        <w:t>      Employee:  Betty Martin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  SIB #:            22-0394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Docket #:    741,145</w:t>
      </w:r>
    </w:p>
    <w:p w:rsidR="00005604" w:rsidRDefault="00005604" w:rsidP="00BF60D2">
      <w:pPr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F4F6C" w:rsidRDefault="00AF4F6C" w:rsidP="00BF60D2">
      <w:pPr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F4F6C" w:rsidRDefault="00AF4F6C" w:rsidP="00BF60D2">
      <w:pPr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60D2" w:rsidRPr="001B1E95" w:rsidRDefault="00BF60D2" w:rsidP="00BF60D2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B1E95">
        <w:rPr>
          <w:rFonts w:ascii="Times New Roman" w:hAnsi="Times New Roman" w:cs="Times New Roman"/>
          <w:sz w:val="24"/>
          <w:szCs w:val="24"/>
        </w:rPr>
        <w:t xml:space="preserve">   Upright Transportation, LLC and Louisiana Construction and Industry </w:t>
      </w:r>
      <w:proofErr w:type="spellStart"/>
      <w:r w:rsidRPr="001B1E95">
        <w:rPr>
          <w:rFonts w:ascii="Times New Roman" w:hAnsi="Times New Roman" w:cs="Times New Roman"/>
          <w:sz w:val="24"/>
          <w:szCs w:val="24"/>
        </w:rPr>
        <w:t>Self Insurers</w:t>
      </w:r>
      <w:proofErr w:type="spellEnd"/>
      <w:r w:rsidRPr="001B1E95">
        <w:rPr>
          <w:rFonts w:ascii="Times New Roman" w:hAnsi="Times New Roman" w:cs="Times New Roman"/>
          <w:sz w:val="24"/>
          <w:szCs w:val="24"/>
        </w:rPr>
        <w:t xml:space="preserve"> Fund of America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vs. LA Office Workers' Compensation Second Injury Board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B1E95">
        <w:rPr>
          <w:rFonts w:ascii="Times New Roman" w:hAnsi="Times New Roman" w:cs="Times New Roman"/>
          <w:sz w:val="24"/>
          <w:szCs w:val="24"/>
        </w:rPr>
        <w:t>      Employee:  Roderick Butler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SIB #:            22-0401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Docket #:    728,970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BF60D2" w:rsidRPr="001B1E95" w:rsidRDefault="00BF60D2" w:rsidP="00BF60D2">
      <w:pPr>
        <w:tabs>
          <w:tab w:val="left" w:pos="450"/>
        </w:tabs>
        <w:autoSpaceDE w:val="0"/>
        <w:autoSpaceDN w:val="0"/>
        <w:spacing w:after="0" w:line="240" w:lineRule="auto"/>
        <w:ind w:left="180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B1E95">
        <w:rPr>
          <w:rFonts w:ascii="Times New Roman" w:hAnsi="Times New Roman" w:cs="Times New Roman"/>
          <w:sz w:val="24"/>
          <w:szCs w:val="24"/>
        </w:rPr>
        <w:t xml:space="preserve">  State of LA, Office of the Governor, Division of Administration, Office of Risk Management 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vs. LA Workers' Compensation Second Injury Board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>          </w:t>
      </w:r>
      <w:r w:rsidRPr="001B1E95">
        <w:rPr>
          <w:rFonts w:ascii="Times New Roman" w:hAnsi="Times New Roman" w:cs="Times New Roman"/>
          <w:sz w:val="24"/>
          <w:szCs w:val="24"/>
        </w:rPr>
        <w:tab/>
        <w:t xml:space="preserve">            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Employee:</w:t>
      </w:r>
      <w:r w:rsidRPr="001B1E95">
        <w:rPr>
          <w:rFonts w:ascii="Times New Roman" w:hAnsi="Times New Roman" w:cs="Times New Roman"/>
          <w:sz w:val="24"/>
          <w:szCs w:val="24"/>
        </w:rPr>
        <w:t xml:space="preserve">   Nathaniel </w:t>
      </w:r>
      <w:proofErr w:type="spellStart"/>
      <w:r w:rsidRPr="001B1E95">
        <w:rPr>
          <w:rFonts w:ascii="Times New Roman" w:hAnsi="Times New Roman" w:cs="Times New Roman"/>
          <w:sz w:val="24"/>
          <w:szCs w:val="24"/>
        </w:rPr>
        <w:t>Westphal</w:t>
      </w:r>
      <w:proofErr w:type="spellEnd"/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 xml:space="preserve">              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SIB #:</w:t>
      </w:r>
      <w:r w:rsidRPr="001B1E95">
        <w:rPr>
          <w:rFonts w:ascii="Times New Roman" w:hAnsi="Times New Roman" w:cs="Times New Roman"/>
          <w:sz w:val="24"/>
          <w:szCs w:val="24"/>
        </w:rPr>
        <w:t xml:space="preserve">           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 xml:space="preserve">  23-0046</w:t>
      </w:r>
    </w:p>
    <w:p w:rsidR="00BF60D2" w:rsidRPr="001B1E95" w:rsidRDefault="00BF60D2" w:rsidP="00BF60D2">
      <w:pPr>
        <w:autoSpaceDE w:val="0"/>
        <w:autoSpaceDN w:val="0"/>
        <w:spacing w:after="0" w:line="240" w:lineRule="auto"/>
        <w:ind w:left="1800"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sz w:val="24"/>
          <w:szCs w:val="24"/>
        </w:rPr>
        <w:t xml:space="preserve">              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Docket #:</w:t>
      </w:r>
      <w:r w:rsidRPr="001B1E95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1B1E95">
        <w:rPr>
          <w:rFonts w:ascii="Times New Roman" w:hAnsi="Times New Roman" w:cs="Times New Roman"/>
          <w:color w:val="000000"/>
          <w:sz w:val="24"/>
          <w:szCs w:val="24"/>
        </w:rPr>
        <w:t>740,121</w:t>
      </w:r>
    </w:p>
    <w:p w:rsidR="00F33808" w:rsidRPr="001B1E95" w:rsidRDefault="00F33808" w:rsidP="00F33808">
      <w:pPr>
        <w:tabs>
          <w:tab w:val="right" w:pos="9360"/>
        </w:tabs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6E03" w:rsidRPr="001B1E95" w:rsidRDefault="002D6E03" w:rsidP="007C6984">
      <w:pPr>
        <w:numPr>
          <w:ilvl w:val="0"/>
          <w:numId w:val="1"/>
        </w:numPr>
        <w:tabs>
          <w:tab w:val="right" w:pos="9360"/>
        </w:tabs>
        <w:spacing w:after="0" w:line="72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Any other matters requiring attention</w:t>
      </w:r>
    </w:p>
    <w:p w:rsidR="00C377F0" w:rsidRPr="001B1E95" w:rsidRDefault="00C377F0" w:rsidP="00C377F0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3F" w:rsidRPr="001B1E95" w:rsidRDefault="00154D3F" w:rsidP="00C377F0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3F" w:rsidRPr="001B1E95" w:rsidRDefault="00154D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E9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05604" w:rsidRDefault="00005604" w:rsidP="00154D3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154D3F" w:rsidRPr="001B1E95" w:rsidRDefault="00154D3F" w:rsidP="00154D3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1B1E9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Partial Payments</w:t>
      </w:r>
    </w:p>
    <w:p w:rsidR="00154D3F" w:rsidRPr="00D36378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509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D36378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D36378">
        <w:rPr>
          <w:rFonts w:ascii="Times New Roman" w:eastAsiaTheme="minorEastAsia" w:hAnsi="Times New Roman" w:cs="Times New Roman"/>
          <w:sz w:val="18"/>
          <w:szCs w:val="18"/>
        </w:rPr>
        <w:tab/>
      </w:r>
      <w:r w:rsidRPr="00D36378">
        <w:rPr>
          <w:rFonts w:ascii="Times New Roman" w:eastAsiaTheme="minorEastAsia" w:hAnsi="Times New Roman" w:cs="Times New Roman"/>
          <w:color w:val="404040"/>
          <w:sz w:val="18"/>
          <w:szCs w:val="18"/>
        </w:rPr>
        <w:t>$1,750.44</w:t>
      </w:r>
    </w:p>
    <w:p w:rsidR="00154D3F" w:rsidRPr="00D36378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D36378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D36378">
        <w:rPr>
          <w:rFonts w:ascii="Times New Roman" w:eastAsiaTheme="minorEastAsia" w:hAnsi="Times New Roman" w:cs="Times New Roman"/>
          <w:sz w:val="18"/>
          <w:szCs w:val="18"/>
        </w:rPr>
        <w:tab/>
      </w:r>
      <w:r w:rsidRPr="00D36378">
        <w:rPr>
          <w:rFonts w:ascii="Times New Roman" w:eastAsiaTheme="minorEastAsia" w:hAnsi="Times New Roman" w:cs="Times New Roman"/>
          <w:color w:val="404040"/>
          <w:sz w:val="18"/>
          <w:szCs w:val="18"/>
        </w:rPr>
        <w:t>3081506</w:t>
      </w:r>
      <w:r w:rsidRPr="00D36378">
        <w:rPr>
          <w:rFonts w:ascii="Times New Roman" w:eastAsiaTheme="minorEastAsia" w:hAnsi="Times New Roman" w:cs="Times New Roman"/>
          <w:sz w:val="18"/>
          <w:szCs w:val="18"/>
        </w:rPr>
        <w:tab/>
      </w:r>
      <w:r w:rsidRPr="00D36378">
        <w:rPr>
          <w:rFonts w:ascii="Times New Roman" w:eastAsiaTheme="minorEastAsia" w:hAnsi="Times New Roman" w:cs="Times New Roman"/>
          <w:color w:val="404040"/>
          <w:sz w:val="18"/>
          <w:szCs w:val="18"/>
        </w:rPr>
        <w:t>7/18/2022 - 11/15/2022</w:t>
      </w:r>
    </w:p>
    <w:p w:rsidR="00154D3F" w:rsidRPr="00D36378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D36378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D36378">
        <w:rPr>
          <w:rFonts w:ascii="Times New Roman" w:eastAsiaTheme="minorEastAsia" w:hAnsi="Times New Roman" w:cs="Times New Roman"/>
          <w:sz w:val="18"/>
          <w:szCs w:val="18"/>
        </w:rPr>
        <w:tab/>
      </w:r>
      <w:r w:rsidRPr="00D36378">
        <w:rPr>
          <w:rFonts w:ascii="Times New Roman" w:eastAsiaTheme="minorEastAsia" w:hAnsi="Times New Roman" w:cs="Times New Roman"/>
          <w:color w:val="404040"/>
          <w:sz w:val="18"/>
          <w:szCs w:val="18"/>
        </w:rPr>
        <w:t>00-0529</w:t>
      </w:r>
      <w:r w:rsidRPr="00D36378">
        <w:rPr>
          <w:rFonts w:ascii="Times New Roman" w:eastAsiaTheme="minorEastAsia" w:hAnsi="Times New Roman" w:cs="Times New Roman"/>
          <w:sz w:val="18"/>
          <w:szCs w:val="18"/>
        </w:rPr>
        <w:tab/>
      </w:r>
      <w:r w:rsidRPr="00D36378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$3,711.73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22676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8/16/2022 - 12/7/2022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01-0748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$478.97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3043915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9/26/2022 - 11/28/2022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01-1110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$4,188.20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3100828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9/10/2022 - 12/16/2022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01-1152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$2,175.81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22836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8/18/2022 - 11/25/2022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02-0141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CNA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$11,874.11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22973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1/31/2022 - 11/27/2022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02-0750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$10,916.90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35676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4/23/2021 - 12/20/2022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02-0880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$23,905.91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35674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3/18/2022 - 12/31/2022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02-1100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proofErr w:type="spell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Racetrac</w:t>
      </w:r>
      <w:proofErr w:type="spell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Petroleum, Inc.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$13,824.44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001079-006397-WC-01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6/18/2021 - 8/26/2022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03-0120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Jacobs Engineering, Inc.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$6,194.59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2473-440-536987-0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8/15/2022 - 12/2/2022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03-0625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Abbeville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$6,740.25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26382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5/26/2022 - 12/5/2022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03-0636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$8,628.42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35677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7/11/2022 - 12/19/2022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03-0740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005604" w:rsidRDefault="00005604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$1,433.04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110-CB-AUA4294R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10/28/2022 - 5/27/2023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03-0882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$1,271.71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110-CB-AUA4294R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5/28/2023 - 12/7/2023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03-0882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Ace American Ins. Co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$8,800.51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440C 5385369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4/13/2022 - 10/17/2022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05-0129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Great West Casualty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$19,285.59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1500-37569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8/8/2022 - 12/1/2022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05-0623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$19,797.92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29601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9/13/2022 - 12/5/2022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06-0177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$4,883.50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29602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8/30/2022 - 12/5/2022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06-0308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Zurich American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$1,803.11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272-0075619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5/26/2022 - 12/1/2022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06-0329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$6,704.78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29850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11/21/2019 - 11/28/2022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07-0060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$38,266.45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34319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12/10/2020 - 12/1/2022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08-0316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$26,468.48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34319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5/25/2022 - 4/13/2023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08-0316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$21,006.74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34319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4/14/2023 - 8/10/2023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08-0316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$787.83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34319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1/3/2023 - 6/28/2023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08-0316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$20,157.03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34319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5/17/2023 - 12/14/2023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08-0316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Lafayette Parish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$5,072.06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LPSS070004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9/7/2022 - 1/21/2023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08-0790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$63,841.92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34322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4/21/2022 - 12/5/2022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08-0798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$28,964.46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34322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10/4/2022 - 4/10/2023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08-0798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$22,218.69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34322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4/11/2023 - 8/14/2023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08-0798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$17,418.24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34322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8/15/2023 - 12/11/2023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08-0798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$27,151.89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34322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12/12/2023 - 4/8/2024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08-0798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Indemnity Ins. Co. of North America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$2,436.10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30080550155-0001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10/20/2021 - 11/29/2022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09-0348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$7,562.27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30181869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9/10/2022 - 12/16/2022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09-0379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Federated Rural Electric Insurance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$16,972.00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17WC70893/9WC103810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4/13/2022 - 11/18/2022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09-0482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$8,345.94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34531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1/26/2022 - 10/25/2022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09-0509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Entergy Services, Inc.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$15,983.82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34868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5/1/2022 - 10/31/2022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10-0102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$308.08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3150210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7/26/2022 - 10/20/2022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10-0110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Stonetrust Commercial Ins. Co.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$5,641.23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CSC01558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8/17/2022 - 11/30/2022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10-0439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$16,176.79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3099541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3/10/2021 - 10/6/2022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10-0698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Lafayette Parish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$4,423.79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LPSS100232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12/9/2021 - 10/24/2022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11-0202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$6,969.60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35115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2/28/2022 - 12/6/2022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11-0266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$5,632.86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35203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9/1/2022 - 11/23/2022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11-0435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$160.74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3215656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7/18/2022 - 9/26/2022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11-0482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Louisiana Insurance Guaranty Association (LIGA)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$19,265.42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37323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1/31/2021 - 10/31/2022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11-0840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$9,608.00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120500433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8/17/2022 - 12/12/2022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13-0265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$1,357.02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35960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5/31/2022 - 11/1/2022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13-0547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$10,951.00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13-050011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8/16/2022 - 12/19/2022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13-1057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Lafayette Parish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$1,433.50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LPSS140299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5/4/2022 - 10/27/2022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15-0055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Entergy Services, Inc</w:t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$16,982.50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37334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2/9/2022 - 11/2/2022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15-0133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$8,824.23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37311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8/1/2022 - 12/2/2022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15-0162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Entergy Services, Inc.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$15,873.72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37335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3/21/2022 - 10/25/2022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15-0574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$15,586.99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37373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6/4/2022 - 12/2/2022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15-0663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proofErr w:type="spell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Stupp</w:t>
      </w:r>
      <w:proofErr w:type="spell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Brothers, Inc</w:t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$14,349.64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37667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7/12/2022 - 12/15/2022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15-0866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$6,116.07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37677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9/1/2022 - 11/23/2022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16-0621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$15,588.67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37770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5/21/2022 - 12/10/2022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16-0786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$9,071.95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37800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6/7/2022 - 12/6/2022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16-0857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$11,163.30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37742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5/4/2022 - 11/30/2022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17-0021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$8,971.65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37815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6/22/2022 - 11/29/2022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17-0537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$11,048.00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37781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6/1/2022 - 12/7/2022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17-0663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$36,442.54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37929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6/28/2022 - 12/20/2022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17-0854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$17,426.38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37832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6/6/2022 - 12/4/2022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17-0887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$26,794.72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37883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1/31/2022 - 11/29/2022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18-0378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$4,190.25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30189419993-0001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9/30/2022 - 10/20/2022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18-0662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$11,880.69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30189771711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12/22/2020 - 11/30/2022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18-0766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LCTA Casualty Ins. Co.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$21,622.10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22717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- 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19-0232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$12,930.06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38171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3/24/2022 - 11/28/2022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19-0407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Construction &amp; Industry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$13,654.39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201805486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- 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19-0689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Retailers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$17,836.05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173192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1/31/2022 - 7/26/2022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19-0881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St. Francis Medical Center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$55,404.87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2018-SF-093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1/1/2019 - 2/18/2023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19-0927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$8,951.88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38353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1/8/2019 - 12/5/2022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20-0090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$20,810.54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38539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7/6/2022 - 12/15/2022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20-0186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$7,181.98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38352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8/31/2022 - 11/28/2022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20-0264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$8,688.28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38350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9/6/2022 - 11/28/2022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20-0289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Lafayette Parish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$32,322.00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LPSS190075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- 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20-0338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$4,743.84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38510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5/4/2022 - 12/1/2022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20-0405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$13,290.57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38515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1/31/2022 - 11/30/2022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20-0451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$42,733.59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19-0000523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12/17/2021 - 12/18/2022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20-0543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Automobile Dealers Assn.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$77,569.94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38427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9/13/2019 - 10/3/2022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20-0593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St. Landry Parish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$44,120.10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38408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9/15/2021 - 9/15/2022</w:t>
      </w:r>
    </w:p>
    <w:p w:rsid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20-0615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AF4F6C" w:rsidRDefault="00AF4F6C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AF4F6C" w:rsidRPr="00154D3F" w:rsidRDefault="00AF4F6C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$3,500.00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38496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4/21/2022 - 6/23/2022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20-0883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LUBA Casualty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$11,029.27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38496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1/5/2022 - 12/4/2022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20-0883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Monroe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$2,420.83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19-027-C35-COM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9/6/2022 - 1/5/2023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21-0052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Construction &amp; Industry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$11,147.15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202106388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2/10/2022 - 2/23/2023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21-0451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Trumbull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$11,184.71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Y2ZC39274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1/21/2021 - 10/25/2022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21-0832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Monroe City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$84,606.19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21-010-M01-MCS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3/16/2021 - 12/18/2022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22-0043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Lafayette Parish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$25,535.39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LPSS210005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1/21/2021 - 12/10/2022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22-0084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Health Care- Self Ins. Fund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$239.54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38865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1/6/2022 - 2/24/2022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22-0096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$5,365.83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38957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6/24/2021 - 10/2/2022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22-0305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Monroe City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$33,501.93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21-054-M04-MCS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9/24/2021 - 7/22/2022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22-0419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Lafayette Parish School Board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$18,312.35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LPSS210081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8/24/2021 - 8/23/2022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22-0618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Louisiana Insurance Guaranty Association (LIGA)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$12,380.32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12/16/2021 - 12/24/2022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84-0491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$20,396.55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3138392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7/20/2022 - 11/18/2022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87-0049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Continental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$2,799.96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600.22911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8/30/2022 - 11/21/2022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87-0262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Louisiana Insurance Guaranty Association (LIGA)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$10,771.64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26741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12/29/2021 - 12/18/2022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90-0695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Municipal Risk Mgmt. Agency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$2,375.75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11909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9/8/2022 - 12/7/2022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93-1147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AF4F6C" w:rsidRDefault="00AF4F6C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City of New Orleans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$11,128.22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35668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3/28/2022 - 11/21/2022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94-0791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$2,368.80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3042163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8/13/2022 - 11/4/2022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95-0002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$789.60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3042163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11/5/2022 - 12/2/2022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95-0002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$2,121.70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3149814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8/30/2022 - 11/22/2022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95-0593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Stonetrust Commercial Ins. Co</w:t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.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$4,599.92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48709-01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8/18/2022 - 11/29/2022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95-0788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$13,783.03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3103155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8/12/2021 - 12/2/2022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96-0085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Petroleum Casualty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$7,544.00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9500-1502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9/9/2022 - 1/12/2023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96-0891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Louisiana Insurance Guaranty Association (LIGA)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$13,643.04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34433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11/15/2021 - 12/18/2022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96-0984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Zurich American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$8,927.78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287-004348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6/22/2022 - 12/31/2022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97-0102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$88,600.38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D8B1895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10/18/2022 - 6/7/2023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97-1151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$61,217.23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D8B1895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5/18/2023 - 9/21/2023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97-1151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LA Home Builders Assn</w:t>
      </w:r>
      <w:proofErr w:type="gramStart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.-</w:t>
      </w:r>
      <w:proofErr w:type="gramEnd"/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 xml:space="preserve"> SIF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$14,383.28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D8B1895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5/18/2023 - 12/26/2023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97-1151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Office of Risk Management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$730.82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3182555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9/1/2022 - 10/17/2022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98-0374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Louisiana Insurance Guaranty Association (LIGA)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$8,611.02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18500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11/2/2020 - 12/22/2022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99-0211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Transcontinental Insurance Company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$9,307.10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18850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6/29/2022 - 11/24/2022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99-0888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BC5714">
        <w:rPr>
          <w:rFonts w:ascii="Times New Roman" w:eastAsiaTheme="minorEastAsia" w:hAnsi="Times New Roman" w:cs="Times New Roman"/>
          <w:b/>
          <w:color w:val="404040"/>
          <w:sz w:val="18"/>
          <w:szCs w:val="18"/>
        </w:rPr>
        <w:t>Louisiana Insurance Guaranty Association (LIGA)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$20,359.52</w:t>
      </w:r>
    </w:p>
    <w:p w:rsidR="00154D3F" w:rsidRPr="00154D3F" w:rsidRDefault="00154D3F" w:rsidP="00154D3F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26732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8/23/2018 - 10/22/2022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99-0981</w:t>
      </w:r>
      <w:r w:rsidRPr="00154D3F">
        <w:rPr>
          <w:rFonts w:ascii="Times New Roman" w:eastAsiaTheme="minorEastAsia" w:hAnsi="Times New Roman" w:cs="Times New Roman"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154D3F" w:rsidRPr="00154D3F" w:rsidRDefault="00154D3F" w:rsidP="00154D3F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BC5714" w:rsidRDefault="00154D3F" w:rsidP="00154D3F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</w:pPr>
      <w:r w:rsidRPr="00154D3F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Total Payments:</w:t>
      </w:r>
      <w:r w:rsidRPr="00154D3F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111</w:t>
      </w:r>
      <w:r w:rsidRPr="00154D3F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Total Amount Reimbursed:</w:t>
      </w:r>
      <w:r w:rsidRPr="00154D3F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154D3F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$1,698,806.22</w:t>
      </w:r>
    </w:p>
    <w:p w:rsidR="00005604" w:rsidRDefault="00005604" w:rsidP="00BC571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BC5714" w:rsidRPr="001B1E95" w:rsidRDefault="00BC5714" w:rsidP="00BC571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1B1E9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Quarterly Payments</w:t>
      </w:r>
    </w:p>
    <w:p w:rsidR="00BC5714" w:rsidRPr="00D36378" w:rsidRDefault="00BC5714" w:rsidP="00BC571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52"/>
          <w:szCs w:val="52"/>
        </w:rPr>
      </w:pPr>
      <w:r w:rsidRPr="00BC5714">
        <w:rPr>
          <w:rFonts w:ascii="Calibri" w:eastAsiaTheme="minorEastAsia" w:hAnsi="Calibri" w:cs="Calibri"/>
          <w:b/>
          <w:bCs/>
          <w:color w:val="000000"/>
          <w:sz w:val="40"/>
          <w:szCs w:val="40"/>
        </w:rPr>
        <w:t xml:space="preserve"> 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06-0834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Louisiana Restaurant Association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29803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09-0542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Zurich American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$175,000.00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34660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10-0463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St. Landry Parish School Board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35176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12-0385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Parish Government Risk Management Agency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35581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$16,000.00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13-0984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LUBA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37035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$169,000.00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14-0037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Automobile Dealers Assn.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37072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$19,000.00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15-0332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City of New Orleans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37317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$80,000.00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15-0534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Stonetrust Commercial Ins. Co.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7821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$70,000.00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15-0802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Stonetrust Commercial Ins. Co.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37540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$103,000.00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15-0860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Construction &amp; Industry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201502146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$34,000.00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16-0121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Hartford Accident &amp; Indemnity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0758-WC-15-0500002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16-0191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182100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$49,000.00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16-0192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182143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16-0214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Parish Government Risk Management Agency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37549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16-0258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Health Care- Self Ins. Fund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37585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16-0320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City of New Orleans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37618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16-0390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LCTA Casualty Ins. Co.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37730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$70,000.00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16-0503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Ouachita Parish School Board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15-018-S03-OPS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$47,000.00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16-0630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St. Tammany Parish Hospital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37796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$90,000.00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16-0713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185152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$378,000.00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17-0038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City of Crowley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LCA-0013089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$30,000.00</w:t>
      </w:r>
    </w:p>
    <w:p w:rsidR="00AF4F6C" w:rsidRDefault="00AF4F6C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17-0125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LUBA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37737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17-0203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Automobile Dealers Assn.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73-114-9041305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17-0219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Stonetrust Commercial Ins. Co.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9552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$24,000.00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17-0325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Parish Government Risk Management Agency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925516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17-0368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Automobile Dealers Assn.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73-116-9042237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17-0488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Office of Risk Management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4794569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$14,000.00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17-0500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Sentry Select Ins. Co.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55C291724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17-0858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$9,000.00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190446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17-0906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Automobile Dealers Assn.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AF4F6C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73-117-9042494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$18,000.00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18-0009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LUBA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$8,000.00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028-117-0069060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18-0059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191407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$37,000.00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18-0074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117312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$27,000.00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18-0099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Health Care- Self Ins. Fund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37988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18-0120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Great American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A00095522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18-0352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Slidell Memorial Hospital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38168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18-0357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Ace American Ins. Co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$20,452.00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6162/0524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$238,000.00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18-0432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195445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18-0537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194323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$104,000.00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18-0583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Lafayette Parish School Board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LPSS170298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lastRenderedPageBreak/>
        <w:t>18-0617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American Home/Nat' Union/</w:t>
      </w:r>
      <w:proofErr w:type="spellStart"/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N.H.Ins</w:t>
      </w:r>
      <w:proofErr w:type="spellEnd"/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 xml:space="preserve"> GP (AIG)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13555-25412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18-0681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194047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$160,000.00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18-0760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Construction &amp; Industry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$14,000.00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325-7447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AF4F6C" w:rsidRDefault="00AF4F6C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18-0779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1444286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$33,000.00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18-0783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Lafayette General Health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37923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$8,000.00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18-0881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Construction &amp; Industry SIF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325-7548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$76,000.00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19-0016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194777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19-0080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Retailers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148448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19-0107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Construction &amp; Industry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325-7468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19-0135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Employers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150831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$26,000.00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19-0150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151684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$66,000.00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19-0198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196318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19-0210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LUBA Casualty Insurance Company`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926091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$6,000.00</w:t>
      </w:r>
    </w:p>
    <w:p w:rsid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19-0227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Old Republic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7006/0224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$51,000.00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19-0280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Stonetrust Commercial Ins. Co.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11789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$9,000.00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19-0430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West Jefferson Medical Center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38112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$124,000.00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19-0564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162495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19-0752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201326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$42,000.00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19-0792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168737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$40,000.00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19-0820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170598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$26,000.00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19-0833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Bridgefield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171815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$87,000.00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19-0897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LUBA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$10,565.01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38361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$47,000.00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lastRenderedPageBreak/>
        <w:t>20-0297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LUBA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38374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$26,000.00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20-0374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Construction &amp; Industry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$3,000.00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202006005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20-0490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202112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$149,000.00</w:t>
      </w:r>
    </w:p>
    <w:p w:rsidR="00AF4F6C" w:rsidRDefault="00AF4F6C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20-0800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 xml:space="preserve">Travelers Property Casualty Company of </w:t>
      </w:r>
      <w:proofErr w:type="spellStart"/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Americ</w:t>
      </w:r>
      <w:proofErr w:type="spellEnd"/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FMV7948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$89,000.00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20-0818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LUBA Casualty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38485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$9,000.00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20-0833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Manufacturers Alliance Insurance Co.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$10,360.00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6149/3043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$64,000.00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20-0856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203824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$112,000.00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20-0872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$10,261.00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203652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20-0984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204148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$62,000.00</w:t>
      </w:r>
    </w:p>
    <w:p w:rsid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21-0062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Construction &amp; Industry SIF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202006044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$52,000.00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21-0414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Willis-Knighton Medical Center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38702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$70,000.00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97-0719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Zurich American Insurance Company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$27,000.00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9000005613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98-0998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404040"/>
          <w:sz w:val="20"/>
          <w:szCs w:val="20"/>
        </w:rPr>
        <w:t>LA Workers' Compensation Corp.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$56,000.00</w:t>
      </w:r>
    </w:p>
    <w:p w:rsidR="00BC5714" w:rsidRPr="00BC5714" w:rsidRDefault="00BC5714" w:rsidP="00BC5714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7"/>
          <w:szCs w:val="27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64094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BC5714" w:rsidRPr="00BC5714" w:rsidRDefault="00BC5714" w:rsidP="00BC5714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9"/>
          <w:szCs w:val="29"/>
        </w:rPr>
      </w:pPr>
      <w:r w:rsidRPr="00BC5714">
        <w:rPr>
          <w:rFonts w:ascii="Times New Roman" w:eastAsiaTheme="minorEastAsia" w:hAnsi="Times New Roman" w:cs="Times New Roman"/>
          <w:b/>
          <w:bCs/>
          <w:color w:val="000000"/>
        </w:rPr>
        <w:t>Total Payments: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000000"/>
        </w:rPr>
        <w:t>75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000000"/>
        </w:rPr>
        <w:t>Total Amount Reimbursed: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000000"/>
        </w:rPr>
        <w:t>$1,313,638.01</w:t>
      </w:r>
    </w:p>
    <w:p w:rsidR="00BC5714" w:rsidRPr="00BC5714" w:rsidRDefault="00BC5714" w:rsidP="00BC5714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9"/>
          <w:szCs w:val="29"/>
        </w:rPr>
      </w:pP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000000"/>
        </w:rPr>
        <w:t>Total Remaining:</w:t>
      </w:r>
      <w:r w:rsidRPr="00BC57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5714">
        <w:rPr>
          <w:rFonts w:ascii="Times New Roman" w:eastAsiaTheme="minorEastAsia" w:hAnsi="Times New Roman" w:cs="Times New Roman"/>
          <w:b/>
          <w:bCs/>
          <w:color w:val="000000"/>
        </w:rPr>
        <w:t>$3,691,000.00</w:t>
      </w:r>
    </w:p>
    <w:p w:rsidR="00BC5714" w:rsidRPr="00BC5714" w:rsidRDefault="00BC5714" w:rsidP="00154D3F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</w:pPr>
    </w:p>
    <w:p w:rsidR="00C377F0" w:rsidRPr="00BC5714" w:rsidRDefault="00C377F0" w:rsidP="00C377F0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2C1" w:rsidRPr="00BC5714" w:rsidRDefault="00B302C1" w:rsidP="00B302C1">
      <w:pPr>
        <w:tabs>
          <w:tab w:val="right" w:pos="9360"/>
        </w:tabs>
        <w:spacing w:after="0" w:line="72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302C1" w:rsidRPr="00BC5714" w:rsidRDefault="00B302C1" w:rsidP="00B302C1">
      <w:pPr>
        <w:tabs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6C8D" w:rsidRPr="00BC5714" w:rsidRDefault="00E26C8D">
      <w:pPr>
        <w:rPr>
          <w:rFonts w:ascii="Times New Roman" w:hAnsi="Times New Roman" w:cs="Times New Roman"/>
          <w:sz w:val="24"/>
          <w:szCs w:val="24"/>
        </w:rPr>
      </w:pPr>
    </w:p>
    <w:sectPr w:rsidR="00E26C8D" w:rsidRPr="00BC5714" w:rsidSect="00AF4F6C">
      <w:headerReference w:type="default" r:id="rId8"/>
      <w:pgSz w:w="12240" w:h="20160" w:code="5"/>
      <w:pgMar w:top="432" w:right="432" w:bottom="432" w:left="432" w:header="720" w:footer="720" w:gutter="0"/>
      <w:pgNumType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95" w:rsidRDefault="001B1E95" w:rsidP="007C6984">
      <w:pPr>
        <w:spacing w:after="0" w:line="240" w:lineRule="auto"/>
      </w:pPr>
      <w:r>
        <w:separator/>
      </w:r>
    </w:p>
  </w:endnote>
  <w:endnote w:type="continuationSeparator" w:id="0">
    <w:p w:rsidR="001B1E95" w:rsidRDefault="001B1E95" w:rsidP="007C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95" w:rsidRDefault="001B1E95" w:rsidP="007C6984">
      <w:pPr>
        <w:spacing w:after="0" w:line="240" w:lineRule="auto"/>
      </w:pPr>
      <w:r>
        <w:separator/>
      </w:r>
    </w:p>
  </w:footnote>
  <w:footnote w:type="continuationSeparator" w:id="0">
    <w:p w:rsidR="001B1E95" w:rsidRDefault="001B1E95" w:rsidP="007C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61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1B1E95" w:rsidRPr="001B1E95" w:rsidRDefault="001B1E95">
        <w:pPr>
          <w:pStyle w:val="Header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sz w:val="24"/>
            <w:szCs w:val="24"/>
          </w:rPr>
        </w:pPr>
        <w:r w:rsidRPr="001B1E95">
          <w:rPr>
            <w:rFonts w:ascii="Times New Roman" w:hAnsi="Times New Roman" w:cs="Times New Roman"/>
            <w:sz w:val="24"/>
            <w:szCs w:val="24"/>
          </w:rPr>
          <w:t>June 6, 2024</w:t>
        </w:r>
      </w:p>
      <w:p w:rsidR="001B1E95" w:rsidRPr="001B1E95" w:rsidRDefault="001B1E95">
        <w:pPr>
          <w:pStyle w:val="Header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1B1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E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F6C" w:rsidRPr="00AF4F6C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1B1E9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1B1E9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1B1E95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16D"/>
    <w:multiLevelType w:val="hybridMultilevel"/>
    <w:tmpl w:val="96BC2CD6"/>
    <w:lvl w:ilvl="0" w:tplc="0F0EF330">
      <w:start w:val="1"/>
      <w:numFmt w:val="decimal"/>
      <w:lvlText w:val="%1."/>
      <w:lvlJc w:val="center"/>
      <w:pPr>
        <w:ind w:left="44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 w15:restartNumberingAfterBreak="0">
    <w:nsid w:val="37A57883"/>
    <w:multiLevelType w:val="hybridMultilevel"/>
    <w:tmpl w:val="34643152"/>
    <w:lvl w:ilvl="0" w:tplc="FFEC97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376308"/>
    <w:multiLevelType w:val="hybridMultilevel"/>
    <w:tmpl w:val="F2C28C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F875C3A"/>
    <w:multiLevelType w:val="hybridMultilevel"/>
    <w:tmpl w:val="CA84A1A8"/>
    <w:lvl w:ilvl="0" w:tplc="0F0EF33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093C21"/>
    <w:multiLevelType w:val="hybridMultilevel"/>
    <w:tmpl w:val="10E2F426"/>
    <w:lvl w:ilvl="0" w:tplc="0F0EF3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2740"/>
    <w:multiLevelType w:val="hybridMultilevel"/>
    <w:tmpl w:val="DB141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5B370A"/>
    <w:multiLevelType w:val="hybridMultilevel"/>
    <w:tmpl w:val="619C2C02"/>
    <w:lvl w:ilvl="0" w:tplc="0F0EF330">
      <w:start w:val="1"/>
      <w:numFmt w:val="decimal"/>
      <w:lvlText w:val="%1.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7600AA4"/>
    <w:multiLevelType w:val="hybridMultilevel"/>
    <w:tmpl w:val="DA48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CF44A7"/>
    <w:multiLevelType w:val="hybridMultilevel"/>
    <w:tmpl w:val="C88A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281B"/>
    <w:multiLevelType w:val="hybridMultilevel"/>
    <w:tmpl w:val="B3A408DA"/>
    <w:lvl w:ilvl="0" w:tplc="0F0EF330">
      <w:start w:val="1"/>
      <w:numFmt w:val="decimal"/>
      <w:lvlText w:val="%1."/>
      <w:lvlJc w:val="center"/>
      <w:pPr>
        <w:ind w:left="9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FF941DE"/>
    <w:multiLevelType w:val="hybridMultilevel"/>
    <w:tmpl w:val="454E2FC0"/>
    <w:lvl w:ilvl="0" w:tplc="0F0EF330">
      <w:start w:val="1"/>
      <w:numFmt w:val="decimal"/>
      <w:lvlText w:val="%1."/>
      <w:lvlJc w:val="center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C1"/>
    <w:rsid w:val="00005604"/>
    <w:rsid w:val="00107658"/>
    <w:rsid w:val="00154D3F"/>
    <w:rsid w:val="00154E82"/>
    <w:rsid w:val="001B1E95"/>
    <w:rsid w:val="00282BD6"/>
    <w:rsid w:val="002D6E03"/>
    <w:rsid w:val="004B3BFE"/>
    <w:rsid w:val="005F692A"/>
    <w:rsid w:val="007C6984"/>
    <w:rsid w:val="0081538B"/>
    <w:rsid w:val="008317F8"/>
    <w:rsid w:val="009253B3"/>
    <w:rsid w:val="00A01863"/>
    <w:rsid w:val="00AF4F6C"/>
    <w:rsid w:val="00B302C1"/>
    <w:rsid w:val="00BC5714"/>
    <w:rsid w:val="00BF60D2"/>
    <w:rsid w:val="00C21DE8"/>
    <w:rsid w:val="00C377F0"/>
    <w:rsid w:val="00D36378"/>
    <w:rsid w:val="00D805F6"/>
    <w:rsid w:val="00E26C8D"/>
    <w:rsid w:val="00E70F71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E5335C"/>
  <w15:chartTrackingRefBased/>
  <w15:docId w15:val="{A8220654-7000-4953-AD0E-6211900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C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805F6"/>
  </w:style>
  <w:style w:type="paragraph" w:styleId="Header">
    <w:name w:val="header"/>
    <w:basedOn w:val="Normal"/>
    <w:link w:val="HeaderChar"/>
    <w:uiPriority w:val="99"/>
    <w:unhideWhenUsed/>
    <w:rsid w:val="007C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84"/>
  </w:style>
  <w:style w:type="paragraph" w:styleId="Footer">
    <w:name w:val="footer"/>
    <w:basedOn w:val="Normal"/>
    <w:link w:val="FooterChar"/>
    <w:uiPriority w:val="99"/>
    <w:unhideWhenUsed/>
    <w:rsid w:val="007C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84"/>
  </w:style>
  <w:style w:type="numbering" w:customStyle="1" w:styleId="NoList1">
    <w:name w:val="No List1"/>
    <w:next w:val="NoList"/>
    <w:uiPriority w:val="99"/>
    <w:semiHidden/>
    <w:unhideWhenUsed/>
    <w:rsid w:val="00154D3F"/>
  </w:style>
  <w:style w:type="paragraph" w:styleId="BalloonText">
    <w:name w:val="Balloon Text"/>
    <w:basedOn w:val="Normal"/>
    <w:link w:val="BalloonTextChar"/>
    <w:uiPriority w:val="99"/>
    <w:semiHidden/>
    <w:unhideWhenUsed/>
    <w:rsid w:val="005F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D8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C3EC5AB9C47A7A237C6E68BC2B9A4">
    <w:name w:val="FFCC3EC5AB9C47A7A237C6E68BC2B9A4"/>
    <w:rsid w:val="00F27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3A76-9ACB-4785-A57F-1A34CE53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Hardnett</dc:creator>
  <cp:keywords/>
  <dc:description/>
  <cp:lastModifiedBy>Tamara Hardnett</cp:lastModifiedBy>
  <cp:revision>6</cp:revision>
  <cp:lastPrinted>2024-06-05T18:55:00Z</cp:lastPrinted>
  <dcterms:created xsi:type="dcterms:W3CDTF">2024-06-04T17:53:00Z</dcterms:created>
  <dcterms:modified xsi:type="dcterms:W3CDTF">2024-06-05T20:59:00Z</dcterms:modified>
</cp:coreProperties>
</file>